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31" w:rsidRPr="00C66E31" w:rsidRDefault="00C66E31" w:rsidP="00C66E31">
      <w:pPr>
        <w:pStyle w:val="ConsPlusNormal"/>
        <w:jc w:val="center"/>
        <w:rPr>
          <w:b/>
          <w:sz w:val="28"/>
        </w:rPr>
      </w:pPr>
      <w:r w:rsidRPr="00C66E31">
        <w:rPr>
          <w:b/>
          <w:sz w:val="28"/>
        </w:rPr>
        <w:t xml:space="preserve">Раздел IV. ТЕРРИТОРИАЛЬНАЯ ПРОГРАММА </w:t>
      </w:r>
      <w:proofErr w:type="gramStart"/>
      <w:r w:rsidRPr="00C66E31">
        <w:rPr>
          <w:b/>
          <w:sz w:val="28"/>
        </w:rPr>
        <w:t>ОБЯЗАТЕЛЬНОГО</w:t>
      </w:r>
      <w:proofErr w:type="gramEnd"/>
    </w:p>
    <w:p w:rsidR="00C66E31" w:rsidRPr="00C66E31" w:rsidRDefault="00C66E31" w:rsidP="00C66E31">
      <w:pPr>
        <w:pStyle w:val="ConsPlusNormal"/>
        <w:jc w:val="center"/>
        <w:rPr>
          <w:b/>
          <w:sz w:val="28"/>
        </w:rPr>
      </w:pPr>
      <w:r w:rsidRPr="00C66E31">
        <w:rPr>
          <w:b/>
          <w:sz w:val="28"/>
        </w:rPr>
        <w:t>МЕДИЦИНСКОГО СТРАХОВАНИЯ ПЕРМСКОГО КРАЯ</w:t>
      </w:r>
    </w:p>
    <w:p w:rsidR="00C66E31" w:rsidRPr="00C66E31" w:rsidRDefault="00C66E31" w:rsidP="00C66E31">
      <w:pPr>
        <w:pStyle w:val="ConsPlusNormal"/>
        <w:jc w:val="both"/>
      </w:pPr>
    </w:p>
    <w:p w:rsidR="00931668" w:rsidRDefault="00931668" w:rsidP="00931668">
      <w:pPr>
        <w:pStyle w:val="ConsPlusNormal"/>
        <w:ind w:firstLine="540"/>
        <w:jc w:val="both"/>
      </w:pPr>
      <w:r>
        <w:t xml:space="preserve">1. </w:t>
      </w:r>
      <w:proofErr w:type="gramStart"/>
      <w:r>
        <w:t>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2017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w:t>
      </w:r>
      <w:proofErr w:type="gramEnd"/>
      <w:r>
        <w:t xml:space="preserve"> Реестр медицинских организаций ведется ТФОМС Пермского края в соответствии с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931668" w:rsidRDefault="00931668" w:rsidP="00931668">
      <w:pPr>
        <w:pStyle w:val="ConsPlusNormal"/>
        <w:ind w:firstLine="540"/>
        <w:jc w:val="both"/>
      </w:pPr>
      <w:r>
        <w:t>2. При реализации Программы ОМС применяются следующие способы оплаты медицинской помощи:</w:t>
      </w:r>
    </w:p>
    <w:p w:rsidR="00931668" w:rsidRDefault="00931668" w:rsidP="00931668">
      <w:pPr>
        <w:pStyle w:val="ConsPlusNormal"/>
        <w:ind w:firstLine="540"/>
        <w:jc w:val="both"/>
      </w:pPr>
      <w:r>
        <w:t>2.1. оплата медицинской помощи, оказанной в амбулаторных условиях, производится:</w:t>
      </w:r>
    </w:p>
    <w:p w:rsidR="00931668" w:rsidRDefault="00931668" w:rsidP="00931668">
      <w:pPr>
        <w:pStyle w:val="ConsPlusNormal"/>
        <w:ind w:firstLine="540"/>
        <w:jc w:val="both"/>
      </w:pPr>
      <w:proofErr w:type="gramStart"/>
      <w: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с учетом показателей результативности деятельности медицинских организаций, в том числе с включением расходов на медицинскую помощь, оказываемую в иных медицинских организациях (за единицу объема медицинской помощи);</w:t>
      </w:r>
      <w:proofErr w:type="gramEnd"/>
    </w:p>
    <w:p w:rsidR="00931668" w:rsidRDefault="00931668" w:rsidP="00931668">
      <w:pPr>
        <w:pStyle w:val="ConsPlusNormal"/>
        <w:ind w:firstLine="540"/>
        <w:jc w:val="both"/>
      </w:pPr>
      <w:r>
        <w:t>за единицу объема медицинской помощи: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31668" w:rsidRDefault="00931668" w:rsidP="00931668">
      <w:pPr>
        <w:pStyle w:val="ConsPlusNormal"/>
        <w:ind w:firstLine="540"/>
        <w:jc w:val="both"/>
      </w:pPr>
      <w:r>
        <w:t>2.2. оплата медицинской помощи, оказанной в стационарных условиях, производится:</w:t>
      </w:r>
    </w:p>
    <w:p w:rsidR="00931668" w:rsidRDefault="00931668" w:rsidP="00931668">
      <w:pPr>
        <w:pStyle w:val="ConsPlusNormal"/>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931668" w:rsidRDefault="00931668" w:rsidP="00931668">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31668" w:rsidRDefault="00931668" w:rsidP="00931668">
      <w:pPr>
        <w:pStyle w:val="ConsPlusNormal"/>
        <w:ind w:firstLine="540"/>
        <w:jc w:val="both"/>
      </w:pPr>
      <w:r>
        <w:t>2.3. оплата медицинской помощи, оказанной в условиях дневных стационаров, производится:</w:t>
      </w:r>
    </w:p>
    <w:p w:rsidR="00931668" w:rsidRDefault="00931668" w:rsidP="00931668">
      <w:pPr>
        <w:pStyle w:val="ConsPlusNormal"/>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931668" w:rsidRDefault="00931668" w:rsidP="00931668">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31668" w:rsidRDefault="00931668" w:rsidP="00931668">
      <w:pPr>
        <w:pStyle w:val="ConsPlusNormal"/>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931668" w:rsidRDefault="00931668" w:rsidP="00931668">
      <w:pPr>
        <w:pStyle w:val="ConsPlusNormal"/>
        <w:ind w:firstLine="540"/>
        <w:jc w:val="both"/>
      </w:pPr>
      <w:r>
        <w:t xml:space="preserve">по </w:t>
      </w:r>
      <w:proofErr w:type="spellStart"/>
      <w:r>
        <w:t>подушевому</w:t>
      </w:r>
      <w:proofErr w:type="spellEnd"/>
      <w:r>
        <w:t xml:space="preserve"> нормативу финансирования;</w:t>
      </w:r>
    </w:p>
    <w:p w:rsidR="00931668" w:rsidRDefault="00931668" w:rsidP="00931668">
      <w:pPr>
        <w:pStyle w:val="ConsPlusNormal"/>
        <w:ind w:firstLine="540"/>
        <w:jc w:val="both"/>
      </w:pPr>
      <w:r>
        <w:t>за вызов при оказании скорой медицинской помощи, в том числе для осуществления межтерриториальных расчетов.</w:t>
      </w:r>
    </w:p>
    <w:p w:rsidR="00931668" w:rsidRDefault="00931668" w:rsidP="00931668">
      <w:pPr>
        <w:pStyle w:val="ConsPlusNormal"/>
        <w:ind w:firstLine="540"/>
        <w:jc w:val="both"/>
      </w:pPr>
      <w:r>
        <w:t xml:space="preserve">3. </w:t>
      </w:r>
      <w:proofErr w:type="gramStart"/>
      <w:r>
        <w:t xml:space="preserve">В рамках Программы ОМС застрахованным по ОМС лицам оказываются: </w:t>
      </w:r>
      <w:r>
        <w:lastRenderedPageBreak/>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ar1737" w:tooltip="Раздел I. Перечень видов высокотехнологичной" w:history="1">
        <w:r>
          <w:rPr>
            <w:color w:val="0000FF"/>
          </w:rPr>
          <w:t>разделом I</w:t>
        </w:r>
      </w:hyperlink>
      <w:r>
        <w:t xml:space="preserve"> приложения 2 к Программе</w:t>
      </w:r>
      <w:proofErr w:type="gramEnd"/>
      <w:r>
        <w:t>, в следующих страховых случаях:</w:t>
      </w:r>
    </w:p>
    <w:p w:rsidR="00931668" w:rsidRDefault="00931668" w:rsidP="00931668">
      <w:pPr>
        <w:pStyle w:val="ConsPlusNormal"/>
        <w:ind w:firstLine="540"/>
        <w:jc w:val="both"/>
      </w:pPr>
      <w:r>
        <w:t>инфекционные и паразитарные болезни, за исключением заболеваний, передаваемых половым путем, туберкулеза, вируса иммунодефицита человека и синдрома приобретенного иммунодефицита;</w:t>
      </w:r>
    </w:p>
    <w:p w:rsidR="00931668" w:rsidRDefault="00931668" w:rsidP="00931668">
      <w:pPr>
        <w:pStyle w:val="ConsPlusNormal"/>
        <w:ind w:firstLine="540"/>
        <w:jc w:val="both"/>
      </w:pPr>
      <w:r>
        <w:t>новообразования;</w:t>
      </w:r>
    </w:p>
    <w:p w:rsidR="00931668" w:rsidRDefault="00931668" w:rsidP="00931668">
      <w:pPr>
        <w:pStyle w:val="ConsPlusNormal"/>
        <w:ind w:firstLine="540"/>
        <w:jc w:val="both"/>
      </w:pPr>
      <w:r>
        <w:t>болезни эндокринной системы;</w:t>
      </w:r>
    </w:p>
    <w:p w:rsidR="00931668" w:rsidRDefault="00931668" w:rsidP="00931668">
      <w:pPr>
        <w:pStyle w:val="ConsPlusNormal"/>
        <w:ind w:firstLine="540"/>
        <w:jc w:val="both"/>
      </w:pPr>
      <w:r>
        <w:t>расстройства питания и нарушения обмена веществ;</w:t>
      </w:r>
    </w:p>
    <w:p w:rsidR="00931668" w:rsidRDefault="00931668" w:rsidP="00931668">
      <w:pPr>
        <w:pStyle w:val="ConsPlusNormal"/>
        <w:ind w:firstLine="540"/>
        <w:jc w:val="both"/>
      </w:pPr>
      <w:r>
        <w:t>болезни нервной системы;</w:t>
      </w:r>
    </w:p>
    <w:p w:rsidR="00931668" w:rsidRDefault="00931668" w:rsidP="00931668">
      <w:pPr>
        <w:pStyle w:val="ConsPlusNormal"/>
        <w:ind w:firstLine="540"/>
        <w:jc w:val="both"/>
      </w:pPr>
      <w:r>
        <w:t>болезни крови, кроветворных органов;</w:t>
      </w:r>
    </w:p>
    <w:p w:rsidR="00931668" w:rsidRDefault="00931668" w:rsidP="00931668">
      <w:pPr>
        <w:pStyle w:val="ConsPlusNormal"/>
        <w:ind w:firstLine="540"/>
        <w:jc w:val="both"/>
      </w:pPr>
      <w:r>
        <w:t>отдельные нарушения, вовлекающие иммунный механизм;</w:t>
      </w:r>
    </w:p>
    <w:p w:rsidR="00931668" w:rsidRDefault="00931668" w:rsidP="00931668">
      <w:pPr>
        <w:pStyle w:val="ConsPlusNormal"/>
        <w:ind w:firstLine="540"/>
        <w:jc w:val="both"/>
      </w:pPr>
      <w:r>
        <w:t>болезни глаза и его придаточного аппарата;</w:t>
      </w:r>
    </w:p>
    <w:p w:rsidR="00931668" w:rsidRDefault="00931668" w:rsidP="00931668">
      <w:pPr>
        <w:pStyle w:val="ConsPlusNormal"/>
        <w:ind w:firstLine="540"/>
        <w:jc w:val="both"/>
      </w:pPr>
      <w:r>
        <w:t>болезни уха и сосцевидного отростка;</w:t>
      </w:r>
    </w:p>
    <w:p w:rsidR="00931668" w:rsidRDefault="00931668" w:rsidP="00931668">
      <w:pPr>
        <w:pStyle w:val="ConsPlusNormal"/>
        <w:ind w:firstLine="540"/>
        <w:jc w:val="both"/>
      </w:pPr>
      <w:r>
        <w:t>болезни системы кровообращения;</w:t>
      </w:r>
    </w:p>
    <w:p w:rsidR="00931668" w:rsidRDefault="00931668" w:rsidP="00931668">
      <w:pPr>
        <w:pStyle w:val="ConsPlusNormal"/>
        <w:ind w:firstLine="540"/>
        <w:jc w:val="both"/>
      </w:pPr>
      <w:r>
        <w:t>болезни органов дыхания;</w:t>
      </w:r>
    </w:p>
    <w:p w:rsidR="00931668" w:rsidRDefault="00931668" w:rsidP="00931668">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31668" w:rsidRDefault="00931668" w:rsidP="00931668">
      <w:pPr>
        <w:pStyle w:val="ConsPlusNormal"/>
        <w:ind w:firstLine="540"/>
        <w:jc w:val="both"/>
      </w:pPr>
      <w:r>
        <w:t>болезни мочеполовой системы;</w:t>
      </w:r>
    </w:p>
    <w:p w:rsidR="00931668" w:rsidRDefault="00931668" w:rsidP="00931668">
      <w:pPr>
        <w:pStyle w:val="ConsPlusNormal"/>
        <w:ind w:firstLine="540"/>
        <w:jc w:val="both"/>
      </w:pPr>
      <w:r>
        <w:t>болезни кожи и подкожной клетчатки;</w:t>
      </w:r>
    </w:p>
    <w:p w:rsidR="00931668" w:rsidRDefault="00931668" w:rsidP="00931668">
      <w:pPr>
        <w:pStyle w:val="ConsPlusNormal"/>
        <w:ind w:firstLine="540"/>
        <w:jc w:val="both"/>
      </w:pPr>
      <w:r>
        <w:t>болезни костно-мышечной системы и соединительной ткани;</w:t>
      </w:r>
    </w:p>
    <w:p w:rsidR="00931668" w:rsidRDefault="00931668" w:rsidP="00931668">
      <w:pPr>
        <w:pStyle w:val="ConsPlusNormal"/>
        <w:ind w:firstLine="540"/>
        <w:jc w:val="both"/>
      </w:pPr>
      <w:r>
        <w:t>травмы, отравления и некоторые другие последствия воздействия внешних причин;</w:t>
      </w:r>
    </w:p>
    <w:p w:rsidR="00931668" w:rsidRDefault="00931668" w:rsidP="00931668">
      <w:pPr>
        <w:pStyle w:val="ConsPlusNormal"/>
        <w:ind w:firstLine="540"/>
        <w:jc w:val="both"/>
      </w:pPr>
      <w:r>
        <w:t>врожденные аномалии (пороки развития);</w:t>
      </w:r>
    </w:p>
    <w:p w:rsidR="00931668" w:rsidRDefault="00931668" w:rsidP="00931668">
      <w:pPr>
        <w:pStyle w:val="ConsPlusNormal"/>
        <w:ind w:firstLine="540"/>
        <w:jc w:val="both"/>
      </w:pPr>
      <w:r>
        <w:t>деформации и хромосомные нарушения;</w:t>
      </w:r>
    </w:p>
    <w:p w:rsidR="00931668" w:rsidRDefault="00931668" w:rsidP="00931668">
      <w:pPr>
        <w:pStyle w:val="ConsPlusNormal"/>
        <w:ind w:firstLine="540"/>
        <w:jc w:val="both"/>
      </w:pPr>
      <w:r>
        <w:t>беременность, роды, послеродовой период и аборты;</w:t>
      </w:r>
    </w:p>
    <w:p w:rsidR="00931668" w:rsidRDefault="00931668" w:rsidP="00931668">
      <w:pPr>
        <w:pStyle w:val="ConsPlusNormal"/>
        <w:ind w:firstLine="540"/>
        <w:jc w:val="both"/>
      </w:pPr>
      <w:r>
        <w:t>отдельные состояния, возникающие у детей в перинатальный период.</w:t>
      </w:r>
    </w:p>
    <w:p w:rsidR="00931668" w:rsidRDefault="00931668" w:rsidP="00931668">
      <w:pPr>
        <w:pStyle w:val="ConsPlusNormal"/>
        <w:ind w:firstLine="540"/>
        <w:jc w:val="both"/>
      </w:pPr>
      <w:r>
        <w:t>4. В рамках Программы ОМС в амбулаторных условиях застрахованным по обязательному медицинскому страхованию лицам осуществляется:</w:t>
      </w:r>
    </w:p>
    <w:p w:rsidR="00931668" w:rsidRDefault="00931668" w:rsidP="00931668">
      <w:pPr>
        <w:pStyle w:val="ConsPlusNormal"/>
        <w:ind w:firstLine="540"/>
        <w:jc w:val="both"/>
      </w:pPr>
      <w:r>
        <w:t xml:space="preserve">диспансерное наблюдение несовершеннолетних, женщин в период беременности и лиц с хроническими заболеваниями, за исключением заболеваний, передаваемых половым путем, туберкулеза, вируса иммунодефицита человека и синдрома приобретенного иммунодефицита, психических расстройств и расстройств поведения, в том числе связанных с употреблением </w:t>
      </w:r>
      <w:proofErr w:type="spellStart"/>
      <w:r>
        <w:t>психоактивных</w:t>
      </w:r>
      <w:proofErr w:type="spellEnd"/>
      <w:r>
        <w:t xml:space="preserve"> веществ, наркологических расстройств;</w:t>
      </w:r>
    </w:p>
    <w:p w:rsidR="00931668" w:rsidRDefault="00931668" w:rsidP="00931668">
      <w:pPr>
        <w:pStyle w:val="ConsPlusNormal"/>
        <w:ind w:firstLine="540"/>
        <w:jc w:val="both"/>
      </w:pPr>
      <w:proofErr w:type="gramStart"/>
      <w:r>
        <w:t xml:space="preserve">профилактика, диспансерное наблюдение (в том числе здоровых детей), включая необходимое обследование, за состоянием здоровья лиц, страдающих хроническими заболеваниями, функциональными расстройствами, иными состояниями, за исключением заболеваний, передаваемых половым путем, туберкулеза, вируса иммунодефицита человека и синдрома приобретенного иммунодефицита, психических расстройств и расстройств поведения, в том числе связанных с употреблением </w:t>
      </w:r>
      <w:proofErr w:type="spellStart"/>
      <w:r>
        <w:t>психоактивных</w:t>
      </w:r>
      <w:proofErr w:type="spellEnd"/>
      <w:r>
        <w:t xml:space="preserve"> веществ, наркологических расстройств, в целях своевременного выявления, предупреждения осложнений, обострений заболеваний, иных</w:t>
      </w:r>
      <w:proofErr w:type="gramEnd"/>
      <w:r>
        <w:t xml:space="preserve"> патологических состояний, их профилактики и осуществления медицинской реабилитации указанных лиц, проводимые в порядке, установленном уполномоченным федеральным органом исполнительной власти;</w:t>
      </w:r>
    </w:p>
    <w:p w:rsidR="00931668" w:rsidRDefault="00931668" w:rsidP="00931668">
      <w:pPr>
        <w:pStyle w:val="ConsPlusNormal"/>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931668" w:rsidRDefault="00931668" w:rsidP="00931668">
      <w:pPr>
        <w:pStyle w:val="ConsPlusNormal"/>
        <w:ind w:firstLine="540"/>
        <w:jc w:val="both"/>
      </w:pPr>
      <w:r>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w:t>
      </w:r>
      <w:r>
        <w:lastRenderedPageBreak/>
        <w:t>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931668" w:rsidRDefault="00931668" w:rsidP="00931668">
      <w:pPr>
        <w:pStyle w:val="ConsPlusNormal"/>
        <w:ind w:firstLine="540"/>
        <w:jc w:val="both"/>
      </w:pPr>
      <w:r>
        <w:t xml:space="preserve">проведение </w:t>
      </w:r>
      <w:proofErr w:type="spellStart"/>
      <w:r>
        <w:t>пренатальной</w:t>
      </w:r>
      <w:proofErr w:type="spellEnd"/>
      <w:r>
        <w:t xml:space="preserve"> (дородовой) диагностики нарушений развития ребенка у беременных женщин;</w:t>
      </w:r>
    </w:p>
    <w:p w:rsidR="00931668" w:rsidRDefault="00931668" w:rsidP="00931668">
      <w:pPr>
        <w:pStyle w:val="ConsPlusNormal"/>
        <w:ind w:firstLine="540"/>
        <w:jc w:val="both"/>
      </w:pPr>
      <w:proofErr w:type="gramStart"/>
      <w:r>
        <w:t>проведение обязательных диагностических исследований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w:t>
      </w:r>
      <w:proofErr w:type="gramEnd"/>
      <w:r>
        <w:t xml:space="preserve"> </w:t>
      </w:r>
      <w:proofErr w:type="gramStart"/>
      <w:r>
        <w:t>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31668" w:rsidRDefault="00931668" w:rsidP="00931668">
      <w:pPr>
        <w:pStyle w:val="ConsPlusNormal"/>
        <w:ind w:firstLine="540"/>
        <w:jc w:val="both"/>
      </w:pPr>
      <w:r>
        <w:t>диспансеризация отдельных категорий граждан в соответствии с законодательством Российской Федерации;</w:t>
      </w:r>
    </w:p>
    <w:p w:rsidR="00931668" w:rsidRDefault="00931668" w:rsidP="00931668">
      <w:pPr>
        <w:pStyle w:val="ConsPlusNormal"/>
        <w:ind w:firstLine="540"/>
        <w:jc w:val="both"/>
      </w:pPr>
      <w:r>
        <w:t>профилактические медицинские осмотры и диспансеризация отдельных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31668" w:rsidRDefault="00931668" w:rsidP="00931668">
      <w:pPr>
        <w:pStyle w:val="ConsPlusNormal"/>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931668" w:rsidRDefault="00931668" w:rsidP="00931668">
      <w:pPr>
        <w:pStyle w:val="ConsPlusNormal"/>
        <w:ind w:firstLine="540"/>
        <w:jc w:val="both"/>
      </w:pPr>
      <w:r>
        <w:t>обследование и оформление медицинской документации для санаторно-курортного лечения по медицинским показаниям;</w:t>
      </w:r>
    </w:p>
    <w:p w:rsidR="00931668" w:rsidRDefault="00931668" w:rsidP="00931668">
      <w:pPr>
        <w:pStyle w:val="ConsPlusNormal"/>
        <w:ind w:firstLine="540"/>
        <w:jc w:val="both"/>
      </w:pPr>
      <w:r>
        <w:t>планирование семьи (в том числе в центрах планирования семьи и репродукции, являющихся юридическими лицами);</w:t>
      </w:r>
    </w:p>
    <w:p w:rsidR="00931668" w:rsidRDefault="00931668" w:rsidP="00931668">
      <w:pPr>
        <w:pStyle w:val="ConsPlusNormal"/>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931668" w:rsidRDefault="00931668" w:rsidP="00931668">
      <w:pPr>
        <w:pStyle w:val="ConsPlusNormal"/>
        <w:ind w:firstLine="540"/>
        <w:jc w:val="both"/>
      </w:pPr>
      <w:r>
        <w:t>медицинская помощь в муниципальных и государственных образовательных организациях, оказываемая медицинским персоналом, состоящим в штате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Пермского края.</w:t>
      </w:r>
    </w:p>
    <w:p w:rsidR="00931668" w:rsidRDefault="00931668" w:rsidP="00931668">
      <w:pPr>
        <w:pStyle w:val="ConsPlusNormal"/>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931668" w:rsidRDefault="00931668" w:rsidP="00931668">
      <w:pPr>
        <w:pStyle w:val="ConsPlusNormal"/>
        <w:ind w:firstLine="540"/>
        <w:jc w:val="both"/>
      </w:pPr>
      <w:r>
        <w:t xml:space="preserve">5. </w:t>
      </w:r>
      <w:proofErr w:type="gramStart"/>
      <w:r>
        <w:t>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w:t>
      </w:r>
      <w:proofErr w:type="gramEnd"/>
      <w:r>
        <w:t xml:space="preserve"> законодательством Российской Федерации. Порядок </w:t>
      </w:r>
      <w:r>
        <w:lastRenderedPageBreak/>
        <w:t>направления пациентов в медицинские организации для проведения гемодиализа и процедуры экстракорпорального оплодотворения утверждается нормативным правовым актом Министерства.</w:t>
      </w:r>
    </w:p>
    <w:p w:rsidR="00931668" w:rsidRDefault="00931668" w:rsidP="00931668">
      <w:pPr>
        <w:pStyle w:val="ConsPlusNormal"/>
        <w:ind w:firstLine="540"/>
        <w:jc w:val="both"/>
      </w:pPr>
      <w:r>
        <w:t>6. В стационарных условиях, в том числе в центрах (отделениях) восстановительной медицины и реабилитации, застрахованным по ОМС лицам оказывается специализированная, в том числе высокотехнологичная, медицинская помощь:</w:t>
      </w:r>
    </w:p>
    <w:p w:rsidR="00931668" w:rsidRDefault="00931668" w:rsidP="00931668">
      <w:pPr>
        <w:pStyle w:val="ConsPlusNormal"/>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931668" w:rsidRDefault="00931668" w:rsidP="00931668">
      <w:pPr>
        <w:pStyle w:val="ConsPlusNormal"/>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931668" w:rsidRDefault="00931668" w:rsidP="00931668">
      <w:pPr>
        <w:pStyle w:val="ConsPlusNormal"/>
        <w:ind w:firstLine="540"/>
        <w:jc w:val="both"/>
      </w:pPr>
      <w:r>
        <w:t>при медицинской реабилитации.</w:t>
      </w:r>
    </w:p>
    <w:p w:rsidR="00931668" w:rsidRDefault="00931668" w:rsidP="00931668">
      <w:pPr>
        <w:pStyle w:val="ConsPlusNormal"/>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31668" w:rsidRDefault="00931668" w:rsidP="00931668">
      <w:pPr>
        <w:pStyle w:val="ConsPlusNormal"/>
        <w:ind w:firstLine="540"/>
        <w:jc w:val="both"/>
      </w:pPr>
      <w:r>
        <w:t xml:space="preserve">8. </w:t>
      </w:r>
      <w:proofErr w:type="gramStart"/>
      <w:r>
        <w:t>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roofErr w:type="gramEnd"/>
    </w:p>
    <w:p w:rsidR="00961BBE" w:rsidRPr="00C66E31" w:rsidRDefault="00961BBE" w:rsidP="00931668">
      <w:pPr>
        <w:pStyle w:val="ConsPlusNormal"/>
        <w:ind w:firstLine="540"/>
        <w:jc w:val="both"/>
      </w:pPr>
    </w:p>
    <w:sectPr w:rsidR="00961BBE" w:rsidRPr="00C66E31" w:rsidSect="00806892">
      <w:pgSz w:w="11907" w:h="16840"/>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008"/>
    <w:rsid w:val="001B3230"/>
    <w:rsid w:val="0029541B"/>
    <w:rsid w:val="00333212"/>
    <w:rsid w:val="003E2A18"/>
    <w:rsid w:val="005F0C4E"/>
    <w:rsid w:val="006D5810"/>
    <w:rsid w:val="00806892"/>
    <w:rsid w:val="008B0A14"/>
    <w:rsid w:val="00931668"/>
    <w:rsid w:val="00961BBE"/>
    <w:rsid w:val="009C2DDF"/>
    <w:rsid w:val="00AC7626"/>
    <w:rsid w:val="00B71305"/>
    <w:rsid w:val="00C66E31"/>
    <w:rsid w:val="00CE17E4"/>
    <w:rsid w:val="00F750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E4"/>
    <w:pPr>
      <w:ind w:firstLine="567"/>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008"/>
    <w:pPr>
      <w:widowControl w:val="0"/>
      <w:autoSpaceDE w:val="0"/>
      <w:autoSpaceDN w:val="0"/>
    </w:pPr>
    <w:rPr>
      <w:rFonts w:ascii="Times New Roman" w:eastAsia="Times New Roman" w:hAnsi="Times New Roman"/>
      <w:sz w:val="24"/>
    </w:rPr>
  </w:style>
  <w:style w:type="paragraph" w:customStyle="1" w:styleId="ConsPlusNonformat">
    <w:name w:val="ConsPlusNonformat"/>
    <w:rsid w:val="00F75008"/>
    <w:pPr>
      <w:widowControl w:val="0"/>
      <w:autoSpaceDE w:val="0"/>
      <w:autoSpaceDN w:val="0"/>
    </w:pPr>
    <w:rPr>
      <w:rFonts w:ascii="Courier New" w:eastAsia="Times New Roman" w:hAnsi="Courier New" w:cs="Courier New"/>
    </w:rPr>
  </w:style>
  <w:style w:type="paragraph" w:customStyle="1" w:styleId="ConsPlusTitle">
    <w:name w:val="ConsPlusTitle"/>
    <w:rsid w:val="00F75008"/>
    <w:pPr>
      <w:widowControl w:val="0"/>
      <w:autoSpaceDE w:val="0"/>
      <w:autoSpaceDN w:val="0"/>
    </w:pPr>
    <w:rPr>
      <w:rFonts w:ascii="Times New Roman" w:eastAsia="Times New Roman" w:hAnsi="Times New Roman"/>
      <w:b/>
      <w:sz w:val="24"/>
    </w:rPr>
  </w:style>
  <w:style w:type="paragraph" w:customStyle="1" w:styleId="ConsPlusCell">
    <w:name w:val="ConsPlusCell"/>
    <w:rsid w:val="00F75008"/>
    <w:pPr>
      <w:widowControl w:val="0"/>
      <w:autoSpaceDE w:val="0"/>
      <w:autoSpaceDN w:val="0"/>
    </w:pPr>
    <w:rPr>
      <w:rFonts w:ascii="Courier New" w:eastAsia="Times New Roman" w:hAnsi="Courier New" w:cs="Courier New"/>
    </w:rPr>
  </w:style>
  <w:style w:type="paragraph" w:customStyle="1" w:styleId="ConsPlusDocList">
    <w:name w:val="ConsPlusDocList"/>
    <w:rsid w:val="00F75008"/>
    <w:pPr>
      <w:widowControl w:val="0"/>
      <w:autoSpaceDE w:val="0"/>
      <w:autoSpaceDN w:val="0"/>
    </w:pPr>
    <w:rPr>
      <w:rFonts w:ascii="Courier New" w:eastAsia="Times New Roman" w:hAnsi="Courier New" w:cs="Courier New"/>
    </w:rPr>
  </w:style>
  <w:style w:type="paragraph" w:customStyle="1" w:styleId="ConsPlusTitlePage">
    <w:name w:val="ConsPlusTitlePage"/>
    <w:rsid w:val="00F75008"/>
    <w:pPr>
      <w:widowControl w:val="0"/>
      <w:autoSpaceDE w:val="0"/>
      <w:autoSpaceDN w:val="0"/>
    </w:pPr>
    <w:rPr>
      <w:rFonts w:ascii="Tahoma" w:eastAsia="Times New Roman" w:hAnsi="Tahoma" w:cs="Tahoma"/>
    </w:rPr>
  </w:style>
  <w:style w:type="paragraph" w:customStyle="1" w:styleId="ConsPlusJurTerm">
    <w:name w:val="ConsPlusJurTerm"/>
    <w:rsid w:val="00F75008"/>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F4A286FDB82C468239D3B1BBED08B0" ma:contentTypeVersion="0" ma:contentTypeDescription="Создание документа." ma:contentTypeScope="" ma:versionID="ba7efd099ebfd1020260b8da8eac8d7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7C26-0C58-4175-9853-B578F79DC8CF}">
  <ds:schemaRefs>
    <ds:schemaRef ds:uri="http://schemas.microsoft.com/office/2006/metadata/longProperties"/>
  </ds:schemaRefs>
</ds:datastoreItem>
</file>

<file path=customXml/itemProps2.xml><?xml version="1.0" encoding="utf-8"?>
<ds:datastoreItem xmlns:ds="http://schemas.openxmlformats.org/officeDocument/2006/customXml" ds:itemID="{BB8EA183-9079-40D9-8D4C-469477A8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E699DE-4C63-4BF2-986A-DEF0D6AADA57}">
  <ds:schemaRefs>
    <ds:schemaRef ds:uri="http://schemas.microsoft.com/sharepoint/v3/contenttype/forms"/>
  </ds:schemaRefs>
</ds:datastoreItem>
</file>

<file path=customXml/itemProps4.xml><?xml version="1.0" encoding="utf-8"?>
<ds:datastoreItem xmlns:ds="http://schemas.openxmlformats.org/officeDocument/2006/customXml" ds:itemID="{580A1D97-9057-442D-B446-C691B5BC2011}">
  <ds:schemaRefs>
    <ds:schemaRef ds:uri="http://schemas.microsoft.com/office/2006/metadata/properties"/>
  </ds:schemaRefs>
</ds:datastoreItem>
</file>

<file path=customXml/itemProps5.xml><?xml version="1.0" encoding="utf-8"?>
<ds:datastoreItem xmlns:ds="http://schemas.openxmlformats.org/officeDocument/2006/customXml" ds:itemID="{3E862BDF-FCA1-47D6-B826-2B88BE71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 ТЕРРИТОРИАЛЬНАЯ ПРОГРАММА ОБЯЗАТЕЛЬНОГО МЕДИЦИНСКОГО СТРАХОВАНИЯ ПЕРМСКОГО КРАЯ</dc:title>
  <dc:creator>omispp-vas</dc:creator>
  <cp:lastModifiedBy>User</cp:lastModifiedBy>
  <cp:revision>2</cp:revision>
  <dcterms:created xsi:type="dcterms:W3CDTF">2017-01-17T13:16:00Z</dcterms:created>
  <dcterms:modified xsi:type="dcterms:W3CDTF">2017-01-17T13:16:00Z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